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EAA" w:rsidRPr="00422367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</w:p>
    <w:p w:rsidR="00A56EAA" w:rsidRPr="00422367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Пашковский сельсовет</w:t>
      </w:r>
    </w:p>
    <w:p w:rsidR="00A56EAA" w:rsidRPr="00422367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</w:t>
      </w:r>
    </w:p>
    <w:p w:rsidR="00A56EAA" w:rsidRPr="00422367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A56EAA" w:rsidRPr="00285680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85680">
        <w:rPr>
          <w:rFonts w:ascii="Times New Roman" w:hAnsi="Times New Roman" w:cs="Times New Roman"/>
          <w:sz w:val="28"/>
          <w:szCs w:val="28"/>
          <w:lang w:eastAsia="ru-RU"/>
        </w:rPr>
        <w:t>65сессия 6 созыва</w:t>
      </w:r>
    </w:p>
    <w:p w:rsidR="00A56EAA" w:rsidRPr="00285680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6EAA" w:rsidRPr="00285680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85680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A56EAA" w:rsidRPr="00285680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6EAA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85680">
        <w:rPr>
          <w:rFonts w:ascii="Times New Roman" w:hAnsi="Times New Roman" w:cs="Times New Roman"/>
          <w:sz w:val="28"/>
          <w:szCs w:val="28"/>
          <w:lang w:eastAsia="ru-RU"/>
        </w:rPr>
        <w:t xml:space="preserve">от  30 апреля 2025 года     с. Пашково                № </w:t>
      </w:r>
      <w:r>
        <w:rPr>
          <w:rFonts w:ascii="Times New Roman" w:hAnsi="Times New Roman" w:cs="Times New Roman"/>
          <w:sz w:val="28"/>
          <w:szCs w:val="28"/>
          <w:lang w:eastAsia="ru-RU"/>
        </w:rPr>
        <w:t>65/121</w:t>
      </w:r>
    </w:p>
    <w:p w:rsidR="00A56EAA" w:rsidRPr="00422367" w:rsidRDefault="00A56EAA" w:rsidP="00A56EA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6EAA" w:rsidRDefault="00A56EAA" w:rsidP="00A56E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38007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выплате премии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 связи с празднованием профессионального праздника «День местного самоуправления» главе администрации сельского поселения Пашковский сельсовет»</w:t>
      </w:r>
    </w:p>
    <w:p w:rsidR="00A56EAA" w:rsidRDefault="00A56EAA" w:rsidP="00A56E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56EAA" w:rsidRPr="0038007C" w:rsidRDefault="00A56EAA" w:rsidP="00A56E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56EAA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25F6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Законом Липецкой области от 07.06.2016 №537-ОЗ </w:t>
      </w:r>
      <w:r w:rsidRPr="006A25F6">
        <w:rPr>
          <w:rFonts w:ascii="Times New Roman" w:hAnsi="Times New Roman" w:cs="Times New Roman"/>
          <w:sz w:val="28"/>
          <w:szCs w:val="28"/>
          <w:lang w:eastAsia="ru-RU"/>
        </w:rPr>
        <w:t>"О гарантиях осуществления полномочий выборного должностного лица местного самоуправления Липецкой области"</w:t>
      </w:r>
      <w:r>
        <w:rPr>
          <w:rFonts w:ascii="Times New Roman" w:hAnsi="Times New Roman" w:cs="Times New Roman"/>
          <w:sz w:val="28"/>
          <w:szCs w:val="28"/>
          <w:lang w:eastAsia="ru-RU"/>
        </w:rPr>
        <w:t>, руководствуясь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правительства Липецкой области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от 25.08.2022г. №124 "О нормативах формирования рас</w:t>
      </w:r>
      <w:r>
        <w:rPr>
          <w:rFonts w:ascii="Times New Roman" w:hAnsi="Times New Roman" w:cs="Times New Roman"/>
          <w:sz w:val="28"/>
          <w:szCs w:val="28"/>
          <w:lang w:eastAsia="ru-RU"/>
        </w:rPr>
        <w:t>ходов на оплату труда депутатов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выборных должностных лиц местного самоуправления, осуществляющих свои полномочия на постоянной основе,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должностных лиц контрольно-счётного органа муниципального образования,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служащих Липецкой области",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Положением </w:t>
      </w:r>
      <w:r w:rsidRPr="0038007C">
        <w:rPr>
          <w:rFonts w:ascii="Times New Roman" w:hAnsi="Times New Roman" w:cs="Times New Roman"/>
          <w:sz w:val="28"/>
          <w:szCs w:val="28"/>
          <w:lang w:eastAsia="ru-RU"/>
        </w:rPr>
        <w:t xml:space="preserve">«О гарантиях осуществления полномочий выборного должностного лица местного самоуправления и мерах по материальному, социальному обеспечению должностных муниципальных служащих, а также лиц контрольно-счетного органа сельского поселения Пашковский сельсовет </w:t>
      </w:r>
      <w:proofErr w:type="spellStart"/>
      <w:r w:rsidRPr="0038007C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38007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</w:t>
      </w:r>
      <w:r>
        <w:rPr>
          <w:rFonts w:ascii="Times New Roman" w:hAnsi="Times New Roman" w:cs="Times New Roman"/>
          <w:sz w:val="28"/>
          <w:szCs w:val="28"/>
          <w:lang w:eastAsia="ru-RU"/>
        </w:rPr>
        <w:t>льного района Липецкой области» утвержденного решением Совета депутатов №18/44 от 23.09.2016 г (со всеми изменениями)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, Совет депутатов сельского поселения Пашковский сельсовет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п.2.2 Положения </w:t>
      </w:r>
      <w:r w:rsidRPr="006A25F6">
        <w:rPr>
          <w:rFonts w:ascii="Times New Roman" w:hAnsi="Times New Roman" w:cs="Times New Roman"/>
          <w:sz w:val="28"/>
          <w:szCs w:val="28"/>
          <w:lang w:eastAsia="ru-RU"/>
        </w:rPr>
        <w:t xml:space="preserve">«О гарантиях осуществления полномочий выборного должностного лица местного самоуправления и мерах по материальному, социальному обеспечению должностных муниципальных служащих, а также лиц контрольно-счетного органа сельского поселения Пашковский сельсовет </w:t>
      </w:r>
      <w:proofErr w:type="spellStart"/>
      <w:r w:rsidRPr="006A25F6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6A25F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льного района Липецкой области», выплатить главе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 премию в связи с профессиональным праздником  в размере 1 ежемесячного денежного вознаграждения .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2. Направить вышеуказанный муниципальный нормативный правовой акт главе сельского поселения для подписания и обнародования.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</w:t>
      </w:r>
      <w:r>
        <w:rPr>
          <w:rFonts w:ascii="Times New Roman" w:hAnsi="Times New Roman" w:cs="Times New Roman"/>
          <w:sz w:val="28"/>
          <w:szCs w:val="28"/>
          <w:lang w:eastAsia="ru-RU"/>
        </w:rPr>
        <w:t>момента подписания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 сельского поселения</w:t>
      </w:r>
    </w:p>
    <w:p w:rsidR="00A56EAA" w:rsidRPr="00422367" w:rsidRDefault="00A56EAA" w:rsidP="00A56E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Пашковский сель</w:t>
      </w:r>
      <w:r w:rsidR="00A34C3C">
        <w:rPr>
          <w:rFonts w:ascii="Times New Roman" w:hAnsi="Times New Roman" w:cs="Times New Roman"/>
          <w:sz w:val="28"/>
          <w:szCs w:val="28"/>
          <w:lang w:eastAsia="ru-RU"/>
        </w:rPr>
        <w:t>совет                          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                              С.Е.Самойлова</w:t>
      </w:r>
      <w:bookmarkStart w:id="0" w:name="_GoBack"/>
      <w:bookmarkEnd w:id="0"/>
    </w:p>
    <w:sectPr w:rsidR="00A56EAA" w:rsidRPr="00422367" w:rsidSect="0042236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95"/>
    <w:rsid w:val="00057C95"/>
    <w:rsid w:val="00285680"/>
    <w:rsid w:val="00A34C3C"/>
    <w:rsid w:val="00A56EAA"/>
    <w:rsid w:val="00DA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04470B-245C-4C41-A140-13B8B443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EA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34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4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2025-08-14T12:56:00Z</cp:lastPrinted>
  <dcterms:created xsi:type="dcterms:W3CDTF">2025-05-06T12:37:00Z</dcterms:created>
  <dcterms:modified xsi:type="dcterms:W3CDTF">2025-08-14T12:57:00Z</dcterms:modified>
</cp:coreProperties>
</file>